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DF" w:rsidRPr="0083177B" w:rsidRDefault="00474FDF" w:rsidP="00474FDF">
      <w:pPr>
        <w:widowControl w:val="0"/>
        <w:suppressAutoHyphens/>
        <w:jc w:val="center"/>
        <w:rPr>
          <w:rFonts w:eastAsia="Impact"/>
          <w:b/>
          <w:sz w:val="28"/>
          <w:szCs w:val="28"/>
        </w:rPr>
      </w:pPr>
      <w:r w:rsidRPr="0083177B">
        <w:rPr>
          <w:rFonts w:eastAsia="Impact"/>
          <w:b/>
          <w:sz w:val="28"/>
          <w:szCs w:val="28"/>
        </w:rPr>
        <w:t xml:space="preserve">Памятка </w:t>
      </w:r>
      <w:r w:rsidRPr="0083177B">
        <w:rPr>
          <w:b/>
          <w:sz w:val="28"/>
          <w:szCs w:val="28"/>
        </w:rPr>
        <w:t xml:space="preserve">о порядке голосования избирателей, являющихся инвалидами, </w:t>
      </w:r>
      <w:r w:rsidRPr="0083177B">
        <w:rPr>
          <w:rFonts w:eastAsia="Impact"/>
          <w:b/>
          <w:sz w:val="28"/>
          <w:szCs w:val="28"/>
        </w:rPr>
        <w:t>на выборах депутатов Государственного Совета Республики Татарстан шестого созыва</w:t>
      </w:r>
    </w:p>
    <w:p w:rsidR="00474FDF" w:rsidRPr="0083177B" w:rsidRDefault="00474FDF" w:rsidP="00474FDF">
      <w:pPr>
        <w:widowControl w:val="0"/>
        <w:suppressAutoHyphens/>
        <w:spacing w:line="360" w:lineRule="auto"/>
        <w:rPr>
          <w:sz w:val="28"/>
          <w:szCs w:val="28"/>
        </w:rPr>
      </w:pPr>
    </w:p>
    <w:p w:rsidR="00474FDF" w:rsidRDefault="00474FDF" w:rsidP="00474FDF">
      <w:pPr>
        <w:widowControl w:val="0"/>
        <w:suppressAutoHyphens/>
        <w:jc w:val="center"/>
        <w:rPr>
          <w:rFonts w:eastAsia="Impact"/>
          <w:b/>
          <w:sz w:val="28"/>
          <w:szCs w:val="28"/>
        </w:rPr>
      </w:pPr>
    </w:p>
    <w:p w:rsidR="00474FDF" w:rsidRPr="0083177B" w:rsidRDefault="00474FDF" w:rsidP="00474FDF">
      <w:pPr>
        <w:widowControl w:val="0"/>
        <w:suppressAutoHyphens/>
        <w:spacing w:line="336" w:lineRule="auto"/>
        <w:jc w:val="center"/>
        <w:rPr>
          <w:rFonts w:eastAsia="Impact"/>
          <w:b/>
          <w:sz w:val="28"/>
          <w:szCs w:val="28"/>
        </w:rPr>
      </w:pPr>
      <w:r w:rsidRPr="0083177B">
        <w:rPr>
          <w:rFonts w:eastAsia="Impact"/>
          <w:b/>
          <w:sz w:val="28"/>
          <w:szCs w:val="28"/>
        </w:rPr>
        <w:t>Уважаемый избиратель!</w:t>
      </w:r>
    </w:p>
    <w:p w:rsidR="00474FDF" w:rsidRPr="0083177B" w:rsidRDefault="00474FDF" w:rsidP="00474FDF">
      <w:pPr>
        <w:widowControl w:val="0"/>
        <w:suppressAutoHyphens/>
        <w:spacing w:line="336" w:lineRule="auto"/>
        <w:rPr>
          <w:sz w:val="28"/>
          <w:szCs w:val="28"/>
        </w:rPr>
      </w:pP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8 сентября 2019 года состоятся выборы депутатов Государственного Совета Республики Татарстан шестого созыва. В этот день избирателям предстоит проголосовать и избрать сроком на 5 лет 100 депутатов: 50 – из числа зарегистрированных кандидатов по одномандатным избирательным округам и 50 – из числа выдвинутых избирательными объединениями в составе республиканских списков кандидатов.</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Принять участие в голосовании можно на избирательном участке по месту своего жительства, где Вы включены в список избирателей, или по месту фактического нахождения.</w:t>
      </w:r>
    </w:p>
    <w:p w:rsidR="00474FDF" w:rsidRPr="0083177B" w:rsidRDefault="00474FDF" w:rsidP="00474FDF">
      <w:pPr>
        <w:widowControl w:val="0"/>
        <w:suppressAutoHyphens/>
        <w:spacing w:line="336" w:lineRule="auto"/>
        <w:ind w:firstLine="720"/>
        <w:jc w:val="both"/>
        <w:rPr>
          <w:b/>
          <w:sz w:val="28"/>
          <w:szCs w:val="28"/>
        </w:rPr>
      </w:pPr>
      <w:r w:rsidRPr="0083177B">
        <w:rPr>
          <w:sz w:val="28"/>
          <w:szCs w:val="28"/>
        </w:rPr>
        <w:t xml:space="preserve">Голосование избирателей проводится </w:t>
      </w:r>
      <w:r w:rsidRPr="0083177B">
        <w:rPr>
          <w:b/>
          <w:sz w:val="28"/>
          <w:szCs w:val="28"/>
        </w:rPr>
        <w:t>8 сентября 2019 года с 7 до 20 часов.</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По всем вопросам участия в голосовании Вы можете получить разъяснения в Центральной избирательной комиссии Республики Татарстан, территориальной или участковой избирательных комиссиях, а также воспользовавшись возможностями телефонной «горячей линии» связи, организуемой избирательными комиссиями.</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Помимо этого, с информацией о порядке и процедуре голосования Вы можете ознакомиться в разделе «Единый день голосования 8 сентября 2019 года» на сайте Центральной избирательной комиссии Республики Татарстан в информационно-телекоммуникационной сети «Интернет» (izbirkom.tatarstan.ru).</w:t>
      </w:r>
    </w:p>
    <w:p w:rsidR="00474FDF" w:rsidRDefault="00474FDF" w:rsidP="00474FDF">
      <w:pPr>
        <w:widowControl w:val="0"/>
        <w:suppressAutoHyphens/>
        <w:ind w:firstLine="720"/>
        <w:jc w:val="both"/>
        <w:rPr>
          <w:sz w:val="28"/>
          <w:szCs w:val="28"/>
        </w:rPr>
      </w:pPr>
    </w:p>
    <w:p w:rsidR="001C0D19" w:rsidRDefault="001C0D19" w:rsidP="00474FDF">
      <w:pPr>
        <w:widowControl w:val="0"/>
        <w:suppressAutoHyphens/>
        <w:ind w:firstLine="720"/>
        <w:jc w:val="both"/>
        <w:rPr>
          <w:sz w:val="28"/>
          <w:szCs w:val="28"/>
        </w:rPr>
      </w:pPr>
    </w:p>
    <w:p w:rsidR="001C0D19" w:rsidRDefault="001C0D19" w:rsidP="00474FDF">
      <w:pPr>
        <w:widowControl w:val="0"/>
        <w:suppressAutoHyphens/>
        <w:ind w:firstLine="720"/>
        <w:jc w:val="both"/>
        <w:rPr>
          <w:sz w:val="28"/>
          <w:szCs w:val="28"/>
        </w:rPr>
      </w:pPr>
    </w:p>
    <w:p w:rsidR="001C0D19" w:rsidRDefault="001C0D19" w:rsidP="00474FDF">
      <w:pPr>
        <w:widowControl w:val="0"/>
        <w:suppressAutoHyphens/>
        <w:ind w:firstLine="720"/>
        <w:jc w:val="both"/>
        <w:rPr>
          <w:sz w:val="28"/>
          <w:szCs w:val="28"/>
        </w:rPr>
      </w:pPr>
    </w:p>
    <w:p w:rsidR="001C0D19" w:rsidRDefault="001C0D19" w:rsidP="00474FDF">
      <w:pPr>
        <w:widowControl w:val="0"/>
        <w:suppressAutoHyphens/>
        <w:ind w:firstLine="720"/>
        <w:jc w:val="both"/>
        <w:rPr>
          <w:sz w:val="28"/>
          <w:szCs w:val="28"/>
        </w:rPr>
      </w:pPr>
    </w:p>
    <w:p w:rsidR="001C0D19" w:rsidRDefault="001C0D19" w:rsidP="00474FDF">
      <w:pPr>
        <w:widowControl w:val="0"/>
        <w:suppressAutoHyphens/>
        <w:ind w:firstLine="720"/>
        <w:jc w:val="both"/>
        <w:rPr>
          <w:sz w:val="28"/>
          <w:szCs w:val="28"/>
        </w:rPr>
      </w:pPr>
    </w:p>
    <w:p w:rsidR="001C0D19" w:rsidRPr="0083177B" w:rsidRDefault="001C0D19" w:rsidP="00474FDF">
      <w:pPr>
        <w:widowControl w:val="0"/>
        <w:suppressAutoHyphens/>
        <w:ind w:firstLine="720"/>
        <w:jc w:val="both"/>
        <w:rPr>
          <w:sz w:val="28"/>
          <w:szCs w:val="28"/>
        </w:rPr>
      </w:pPr>
    </w:p>
    <w:p w:rsidR="00474FDF" w:rsidRPr="0083177B" w:rsidRDefault="00474FDF" w:rsidP="00474FDF">
      <w:pPr>
        <w:widowControl w:val="0"/>
        <w:suppressAutoHyphens/>
        <w:jc w:val="center"/>
        <w:rPr>
          <w:b/>
          <w:sz w:val="28"/>
          <w:szCs w:val="28"/>
        </w:rPr>
      </w:pPr>
      <w:r w:rsidRPr="0083177B">
        <w:rPr>
          <w:b/>
          <w:sz w:val="28"/>
          <w:szCs w:val="28"/>
        </w:rPr>
        <w:lastRenderedPageBreak/>
        <w:t>Голосование</w:t>
      </w:r>
    </w:p>
    <w:p w:rsidR="00474FDF" w:rsidRPr="0083177B" w:rsidRDefault="00474FDF" w:rsidP="00474FDF">
      <w:pPr>
        <w:widowControl w:val="0"/>
        <w:suppressAutoHyphens/>
        <w:jc w:val="center"/>
        <w:rPr>
          <w:b/>
          <w:sz w:val="28"/>
          <w:szCs w:val="28"/>
        </w:rPr>
      </w:pPr>
      <w:r w:rsidRPr="0083177B">
        <w:rPr>
          <w:b/>
          <w:sz w:val="28"/>
          <w:szCs w:val="28"/>
        </w:rPr>
        <w:t>в помещении для голосования</w:t>
      </w:r>
    </w:p>
    <w:p w:rsidR="00474FDF" w:rsidRPr="0083177B" w:rsidRDefault="00474FDF" w:rsidP="00474FDF">
      <w:pPr>
        <w:widowControl w:val="0"/>
        <w:suppressAutoHyphens/>
        <w:ind w:firstLine="720"/>
        <w:jc w:val="both"/>
        <w:rPr>
          <w:sz w:val="28"/>
          <w:szCs w:val="28"/>
        </w:rPr>
      </w:pP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Если Вы являетесь инвалидом по зрению либо имеете нарушения функций опорно-двигательного аппарата и приняли решение проголосовать непосредственно на избирательном участке, но Вам требуется для этого какая-либо помощь, то желательно предварительно до дня голосования уведомить об этом территор</w:t>
      </w:r>
      <w:r w:rsidR="00EB1602">
        <w:rPr>
          <w:sz w:val="28"/>
          <w:szCs w:val="28"/>
        </w:rPr>
        <w:t xml:space="preserve">иальную избирательную комиссию </w:t>
      </w:r>
      <w:r w:rsidRPr="0083177B">
        <w:rPr>
          <w:sz w:val="28"/>
          <w:szCs w:val="28"/>
        </w:rPr>
        <w:t>или участковую избирательную комиссию избирательного, получить там необходимую информацию.</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При голосовании на избирательном участке для получения бюллетеня Вы должны предъявить паспорт или документ, заменяющий паспорт гражданина.</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При получении избирательного бюллетеня Вы проставляете в списке избирателей серию и номер своего паспорта или документа, заменяющего паспорт гражданина. С Вашего согласия либо по Вашей просьбе серия и номер предъявляемого Вами паспорта или документа, заменяющего паспорт гражданина, могут быть проставлены в списке избирателей членом участковой комиссии с правом решающего голоса. Вы проверяете правильность произведенной записи и расписываетесь в соответствующей графе списка избирателей в получении избирательного бюллетеня. Член участковой избирательной комиссии, выдавший Вам бюллетень, также расписывается в соответствующей графе списка избирателей.</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 xml:space="preserve">Если Вы вследствие инвалидности или по состоянию здоровья не можете самостоятельно расписаться в получении избирательного бюллетеня или заполнить избирательный бюллетень, Вы вправе воспользоваться для этого помощью другого избирателя, не являющегося членом участковой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либо доверенным лицом избирательного объединения, наблюдателем. </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 xml:space="preserve">В таком случае Вы устно извещаете избирательную комиссию о своем намерении воспользоваться помощью другого лица. При этом в </w:t>
      </w:r>
      <w:r w:rsidRPr="0083177B">
        <w:rPr>
          <w:sz w:val="28"/>
          <w:szCs w:val="28"/>
        </w:rPr>
        <w:lastRenderedPageBreak/>
        <w:t>соответствующей графе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Голосование проводится путем внесения Вами в избирательный бюллетень любого знака в квадрат, относящийся к кандидату или республиканскому списку кандидатов, в пользу которого сделан выбор.</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Избирательный бюллетень будет считаться недействительным, если Вы поставите знаки более чем в одном пустом квадрате либо не проставите ни в одном из них.</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Свой бюллетень Вы заполняете в специально оборудованной кабине или ином специально оборудованном месте для тайного голосования, где не допускается присутствие других лиц, за исключением случая, когда Вы не имеете возможности самостоятельно заполнить бюллетень.</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Заполненные избирательные бюллетени Вы опускаете в опечатанный (опломбированный) стационарный ящик для голосования либо в технические средства подсчета голосов при их использовании.</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Техническими средствами подсчета голосов являются программно-технические комплексы для обработки избирательных бюллетеней (КОИБ).</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С информацией о правилах пользования КОИБ можно ознакомиться на избирательном участке, в том числе с помощью члена УИК.</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Если Вы считаете, что при заполнении избирательного бюллетеня допустили ошибку, то вправе до опускания избирательного бюллетеня в стационарный ящик для голосования или в КОИБ обратиться к члену избирательной комиссии, выдавшему избирательный бюллетень, с просьбой выдать Вам новый избирательный бюллетень взамен испорченного.</w:t>
      </w:r>
    </w:p>
    <w:p w:rsidR="00474FDF" w:rsidRPr="0083177B" w:rsidRDefault="00474FDF" w:rsidP="00474FDF">
      <w:pPr>
        <w:widowControl w:val="0"/>
        <w:suppressAutoHyphens/>
        <w:ind w:firstLine="720"/>
        <w:jc w:val="both"/>
        <w:rPr>
          <w:sz w:val="28"/>
          <w:szCs w:val="28"/>
        </w:rPr>
      </w:pPr>
    </w:p>
    <w:p w:rsidR="00474FDF" w:rsidRPr="0083177B" w:rsidRDefault="00474FDF" w:rsidP="00474FDF">
      <w:pPr>
        <w:widowControl w:val="0"/>
        <w:suppressAutoHyphens/>
        <w:jc w:val="center"/>
        <w:rPr>
          <w:b/>
          <w:sz w:val="28"/>
          <w:szCs w:val="28"/>
        </w:rPr>
      </w:pPr>
      <w:r w:rsidRPr="0083177B">
        <w:rPr>
          <w:b/>
          <w:sz w:val="28"/>
          <w:szCs w:val="28"/>
        </w:rPr>
        <w:t>Голосование</w:t>
      </w:r>
    </w:p>
    <w:p w:rsidR="00474FDF" w:rsidRPr="0083177B" w:rsidRDefault="00474FDF" w:rsidP="00474FDF">
      <w:pPr>
        <w:widowControl w:val="0"/>
        <w:suppressAutoHyphens/>
        <w:jc w:val="center"/>
        <w:rPr>
          <w:b/>
          <w:sz w:val="28"/>
          <w:szCs w:val="28"/>
        </w:rPr>
      </w:pPr>
      <w:r w:rsidRPr="0083177B">
        <w:rPr>
          <w:b/>
          <w:sz w:val="28"/>
          <w:szCs w:val="28"/>
        </w:rPr>
        <w:t>вне помещения для голосования</w:t>
      </w:r>
    </w:p>
    <w:p w:rsidR="00474FDF" w:rsidRPr="0083177B" w:rsidRDefault="00474FDF" w:rsidP="00474FDF">
      <w:pPr>
        <w:widowControl w:val="0"/>
        <w:suppressAutoHyphens/>
        <w:jc w:val="both"/>
        <w:rPr>
          <w:sz w:val="28"/>
          <w:szCs w:val="28"/>
        </w:rPr>
      </w:pP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 xml:space="preserve">Проголосовать вне помещения для голосования Вы можете только в день голосования на основании своего письменного заявления или устного обращения (в том числе переданного при содействии других лиц). Для этого Вам необходимо обратиться в УИК в любое время, начиная </w:t>
      </w:r>
      <w:r w:rsidRPr="0083177B">
        <w:rPr>
          <w:b/>
          <w:sz w:val="28"/>
          <w:szCs w:val="28"/>
        </w:rPr>
        <w:t xml:space="preserve">с 29 августа, но </w:t>
      </w:r>
      <w:r w:rsidRPr="0083177B">
        <w:rPr>
          <w:b/>
          <w:sz w:val="28"/>
          <w:szCs w:val="28"/>
        </w:rPr>
        <w:lastRenderedPageBreak/>
        <w:t>не позднее 14 часов 8 сентября 2019 года.</w:t>
      </w:r>
      <w:r w:rsidRPr="0083177B">
        <w:rPr>
          <w:sz w:val="28"/>
          <w:szCs w:val="28"/>
        </w:rPr>
        <w:t xml:space="preserve"> Заявление (устное обращение), поступившее позднее указанного срока, не подлежит удовлетворению, о чем Вы либо лицо, оказавшее содействие в передаче обращения, уведомляетесь устно непосредственно в момент принятия заявления (устного обращения).</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В письменном заявлении (устном обращении) о предоставлении возможности проголосовать вне помещения для голосования Вы должны указать причину (инвалидность или состояние здоровья), по которой Вы не можете прибыть в помещение для голосования. В заявлении должны содержаться Ваши фамилия, имя и отчество, адрес места жительства.</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Для проведения голосования вне помещения для голосования к Вам на дом выезжают члены УИК, предварительно уведомив Вас о прибытии по контактному телефону. Также при проведении такого голосования могут присутствовать наблюдатели.</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В случае если Вы или Ваш представитель подавали устное обращение, то по прибытии членов УИК Вы должны написать письменное заявление. На письменном заявлении о предоставлении возможности проголосовать вне помещения для голосования Вы указываете серию и номер своего паспорта или документа, заменяющего паспорт гражданина, и своей подписью удостоверяете получение бюллетеня. В случае если Вы не можете самостоятельно написать заявление, Вы можете воспользоваться помощью другого лица. С Вашего согласия или по Вашей просьбе серия и номер предъявляемого Вами паспорта или документа, заменяющего паспорт гражданина, могут быть внесены членом УИК. Члены УИК удостоверяют факт выдачи избирательного бюллетеня своими подписями на Вашем письменном заявлении.</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Заполнив избирательный бюллетень, Вы опускаете его в переносной ящик для голосования.</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Если Вы, подав заявление о своем желании проголосовать вне помещения для голосования, прибыли в помещение для голосования после выезда к Вам членов УИК, то Вы сможете проголосовать только после возвращения членов комиссии в помещение для голосования.</w:t>
      </w:r>
    </w:p>
    <w:p w:rsidR="00474FDF" w:rsidRPr="0083177B" w:rsidRDefault="00474FDF" w:rsidP="00474FDF">
      <w:pPr>
        <w:widowControl w:val="0"/>
        <w:suppressAutoHyphens/>
        <w:ind w:firstLine="720"/>
        <w:jc w:val="both"/>
        <w:rPr>
          <w:sz w:val="28"/>
          <w:szCs w:val="28"/>
        </w:rPr>
      </w:pPr>
    </w:p>
    <w:p w:rsidR="00474FDF" w:rsidRPr="0083177B" w:rsidRDefault="00474FDF" w:rsidP="00474FDF">
      <w:pPr>
        <w:widowControl w:val="0"/>
        <w:suppressAutoHyphens/>
        <w:jc w:val="center"/>
        <w:rPr>
          <w:b/>
          <w:sz w:val="28"/>
          <w:szCs w:val="28"/>
        </w:rPr>
      </w:pPr>
      <w:r w:rsidRPr="0083177B">
        <w:rPr>
          <w:b/>
          <w:sz w:val="28"/>
          <w:szCs w:val="28"/>
        </w:rPr>
        <w:lastRenderedPageBreak/>
        <w:t>Голосование по месту нахождения</w:t>
      </w:r>
    </w:p>
    <w:p w:rsidR="00474FDF" w:rsidRPr="0083177B" w:rsidRDefault="00474FDF" w:rsidP="00474FDF">
      <w:pPr>
        <w:widowControl w:val="0"/>
        <w:suppressAutoHyphens/>
        <w:ind w:firstLine="720"/>
        <w:jc w:val="both"/>
        <w:rPr>
          <w:sz w:val="28"/>
          <w:szCs w:val="28"/>
        </w:rPr>
      </w:pP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Если в день голосования Вы планируете находиться не по месту своего жительства, то Вы сможете проголосовать по месту своего фактического нахождения, в том числе и вне помещения для голосования (т.е. на дому). Для того чтобы Вас включили в список избирателей по месту нахождения, необходимо заранее лично подать письменное заявление:</w:t>
      </w:r>
    </w:p>
    <w:p w:rsidR="00474FDF" w:rsidRPr="0083177B" w:rsidRDefault="00474FDF" w:rsidP="00474FDF">
      <w:pPr>
        <w:widowControl w:val="0"/>
        <w:suppressAutoHyphens/>
        <w:spacing w:line="336" w:lineRule="auto"/>
        <w:ind w:firstLine="720"/>
        <w:jc w:val="both"/>
        <w:rPr>
          <w:sz w:val="28"/>
          <w:szCs w:val="28"/>
        </w:rPr>
      </w:pPr>
      <w:r w:rsidRPr="0083177B">
        <w:rPr>
          <w:b/>
          <w:sz w:val="28"/>
          <w:szCs w:val="28"/>
        </w:rPr>
        <w:t>с 24 июля по 4 сентября 2019 года</w:t>
      </w:r>
      <w:r w:rsidRPr="0083177B">
        <w:rPr>
          <w:sz w:val="28"/>
          <w:szCs w:val="28"/>
        </w:rPr>
        <w:t xml:space="preserve"> – в любую территориальную избирательную комиссию (далее – ТИК) либо через многофункциональный центр предоставления государственных и муниципальных услуг;</w:t>
      </w:r>
    </w:p>
    <w:p w:rsidR="00474FDF" w:rsidRPr="0083177B" w:rsidRDefault="00474FDF" w:rsidP="00474FDF">
      <w:pPr>
        <w:widowControl w:val="0"/>
        <w:suppressAutoHyphens/>
        <w:spacing w:line="336" w:lineRule="auto"/>
        <w:ind w:firstLine="720"/>
        <w:jc w:val="both"/>
        <w:rPr>
          <w:sz w:val="28"/>
          <w:szCs w:val="28"/>
        </w:rPr>
      </w:pPr>
      <w:r w:rsidRPr="0083177B">
        <w:rPr>
          <w:b/>
          <w:sz w:val="28"/>
          <w:szCs w:val="28"/>
        </w:rPr>
        <w:t xml:space="preserve">с </w:t>
      </w:r>
      <w:r w:rsidR="00477845">
        <w:rPr>
          <w:b/>
          <w:sz w:val="28"/>
          <w:szCs w:val="28"/>
        </w:rPr>
        <w:t>28</w:t>
      </w:r>
      <w:r w:rsidRPr="0083177B">
        <w:rPr>
          <w:b/>
          <w:sz w:val="28"/>
          <w:szCs w:val="28"/>
        </w:rPr>
        <w:t xml:space="preserve"> августа по 4 сентября 2019 года</w:t>
      </w:r>
      <w:r w:rsidRPr="0083177B">
        <w:rPr>
          <w:sz w:val="28"/>
          <w:szCs w:val="28"/>
        </w:rPr>
        <w:t xml:space="preserve"> –  в любую УИК.</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 xml:space="preserve">Заявление о включении в список избирателей по месту нахождения может быть подано также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r w:rsidRPr="0083177B">
        <w:rPr>
          <w:b/>
          <w:sz w:val="28"/>
          <w:szCs w:val="28"/>
        </w:rPr>
        <w:t>с 24 июля по 4 сентября 2019 года.</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 xml:space="preserve">Если Вы не можете по уважительным причинам (по состоянию здоровья, инвалидности) самостоятельно прибыть в ТИК, УИК либо МФЦ для подачи заявления в указанные выше сроки, то Вы можете устно или письменно (в том числе при содействии социального работника или иных лиц) в те же сроки обратиться в ТИК либо УИК для предоставления Вам возможности подать заявление. </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 xml:space="preserve">В данном случае член УИК </w:t>
      </w:r>
      <w:r w:rsidRPr="0083177B">
        <w:rPr>
          <w:b/>
          <w:sz w:val="28"/>
          <w:szCs w:val="28"/>
        </w:rPr>
        <w:t>не позднее 4 сентября 2019 года</w:t>
      </w:r>
      <w:r w:rsidRPr="0083177B">
        <w:rPr>
          <w:sz w:val="28"/>
          <w:szCs w:val="28"/>
        </w:rPr>
        <w:t xml:space="preserve"> посетит Вас с целью предоставления Вам указанной возможности.</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При посещении член УИК либо окажет Вам консультативную помощь при заполнении личного письменного заявления, в том числе в определении номера и адреса избирательного участка, на котором Вы желаете проголосовать по месту нахождения, либо по Вашей просьбе заполнит данное заявление.</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В случае заполнения заявления членом УИК необходимо проверить правильность его заполнения и поставить свою личную подпись.</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Обратите внимание, что заявление о включении в список избирателей по месту нахождения может быть подано только один раз.</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 xml:space="preserve">Если Вы не смогли в указанные выше сроки подать заявление о </w:t>
      </w:r>
      <w:r w:rsidRPr="0083177B">
        <w:rPr>
          <w:sz w:val="28"/>
          <w:szCs w:val="28"/>
        </w:rPr>
        <w:lastRenderedPageBreak/>
        <w:t xml:space="preserve">включении в список избирателей по месту нахождения, но в день голосования у Вас не будет возможности принять участие в голосовании по месту жительства, то Вы можете </w:t>
      </w:r>
      <w:r w:rsidRPr="0083177B">
        <w:rPr>
          <w:b/>
          <w:sz w:val="28"/>
          <w:szCs w:val="28"/>
        </w:rPr>
        <w:t>с 5 сентября и не позднее 14 часов 7 сентября 2019 года,</w:t>
      </w:r>
      <w:r w:rsidRPr="0083177B">
        <w:rPr>
          <w:sz w:val="28"/>
          <w:szCs w:val="28"/>
        </w:rPr>
        <w:t xml:space="preserve"> оформить специальное заявление, при предъявлении которого в день голосования Вы будете включены в список избирателей на избирательном участке, указанном в специальном заявлении.</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Обратите внимание, что такое специальное заявление Вы вправе оформить только в УИК избирательного участка по месту жительства.</w:t>
      </w:r>
    </w:p>
    <w:p w:rsidR="00474FDF" w:rsidRPr="0083177B" w:rsidRDefault="00474FDF" w:rsidP="00474FDF">
      <w:pPr>
        <w:widowControl w:val="0"/>
        <w:suppressAutoHyphens/>
        <w:spacing w:line="336" w:lineRule="auto"/>
        <w:ind w:firstLine="720"/>
        <w:jc w:val="both"/>
        <w:rPr>
          <w:sz w:val="28"/>
          <w:szCs w:val="28"/>
        </w:rPr>
      </w:pPr>
      <w:r w:rsidRPr="0083177B">
        <w:rPr>
          <w:sz w:val="28"/>
          <w:szCs w:val="28"/>
        </w:rPr>
        <w:t>Необходимо учитывать, что все заявления заполняются на основании паспорта гражданина Российской Федерации (в период замены паспорта – временного удостоверения личности).</w:t>
      </w:r>
    </w:p>
    <w:p w:rsidR="00474FDF" w:rsidRPr="0083177B" w:rsidRDefault="00474FDF" w:rsidP="00474FDF">
      <w:pPr>
        <w:widowControl w:val="0"/>
        <w:suppressAutoHyphens/>
        <w:spacing w:line="360" w:lineRule="auto"/>
        <w:rPr>
          <w:sz w:val="28"/>
          <w:szCs w:val="28"/>
        </w:rPr>
      </w:pPr>
    </w:p>
    <w:p w:rsidR="008722BB" w:rsidRDefault="008722BB"/>
    <w:sectPr w:rsidR="008722BB" w:rsidSect="0016308D">
      <w:headerReference w:type="even" r:id="rId7"/>
      <w:headerReference w:type="default" r:id="rId8"/>
      <w:footerReference w:type="even" r:id="rId9"/>
      <w:footerReference w:type="default" r:id="rId10"/>
      <w:headerReference w:type="first" r:id="rId11"/>
      <w:footerReference w:type="first" r:id="rId12"/>
      <w:pgSz w:w="11900" w:h="16838" w:code="9"/>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15" w:rsidRDefault="00491E15" w:rsidP="004249BC">
      <w:r>
        <w:separator/>
      </w:r>
    </w:p>
  </w:endnote>
  <w:endnote w:type="continuationSeparator" w:id="0">
    <w:p w:rsidR="00491E15" w:rsidRDefault="00491E15" w:rsidP="0042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BC" w:rsidRDefault="004249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719691"/>
      <w:docPartObj>
        <w:docPartGallery w:val="Page Numbers (Bottom of Page)"/>
        <w:docPartUnique/>
      </w:docPartObj>
    </w:sdtPr>
    <w:sdtContent>
      <w:bookmarkStart w:id="0" w:name="_GoBack" w:displacedByCustomXml="prev"/>
      <w:bookmarkEnd w:id="0" w:displacedByCustomXml="prev"/>
      <w:p w:rsidR="004249BC" w:rsidRDefault="004249BC">
        <w:pPr>
          <w:pStyle w:val="a5"/>
          <w:jc w:val="right"/>
        </w:pPr>
        <w:r>
          <w:fldChar w:fldCharType="begin"/>
        </w:r>
        <w:r>
          <w:instrText>PAGE   \* MERGEFORMAT</w:instrText>
        </w:r>
        <w:r>
          <w:fldChar w:fldCharType="separate"/>
        </w:r>
        <w:r>
          <w:rPr>
            <w:noProof/>
          </w:rPr>
          <w:t>1</w:t>
        </w:r>
        <w:r>
          <w:fldChar w:fldCharType="end"/>
        </w:r>
      </w:p>
    </w:sdtContent>
  </w:sdt>
  <w:p w:rsidR="004249BC" w:rsidRDefault="004249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BC" w:rsidRDefault="004249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15" w:rsidRDefault="00491E15" w:rsidP="004249BC">
      <w:r>
        <w:separator/>
      </w:r>
    </w:p>
  </w:footnote>
  <w:footnote w:type="continuationSeparator" w:id="0">
    <w:p w:rsidR="00491E15" w:rsidRDefault="00491E15" w:rsidP="0042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BC" w:rsidRDefault="004249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BC" w:rsidRDefault="004249B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BC" w:rsidRDefault="004249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DF"/>
    <w:rsid w:val="00002B21"/>
    <w:rsid w:val="000F3569"/>
    <w:rsid w:val="00131E06"/>
    <w:rsid w:val="001C0D19"/>
    <w:rsid w:val="004249BC"/>
    <w:rsid w:val="00474FDF"/>
    <w:rsid w:val="00477845"/>
    <w:rsid w:val="00491E15"/>
    <w:rsid w:val="004A3658"/>
    <w:rsid w:val="0068633A"/>
    <w:rsid w:val="008722BB"/>
    <w:rsid w:val="00D9415F"/>
    <w:rsid w:val="00EB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03D7C-149E-451E-90E2-4C42DF7B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FD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9BC"/>
    <w:pPr>
      <w:tabs>
        <w:tab w:val="center" w:pos="4677"/>
        <w:tab w:val="right" w:pos="9355"/>
      </w:tabs>
    </w:pPr>
  </w:style>
  <w:style w:type="character" w:customStyle="1" w:styleId="a4">
    <w:name w:val="Верхний колонтитул Знак"/>
    <w:basedOn w:val="a0"/>
    <w:link w:val="a3"/>
    <w:uiPriority w:val="99"/>
    <w:rsid w:val="004249BC"/>
    <w:rPr>
      <w:rFonts w:ascii="Times New Roman" w:eastAsiaTheme="minorEastAsia" w:hAnsi="Times New Roman" w:cs="Times New Roman"/>
      <w:lang w:eastAsia="ru-RU"/>
    </w:rPr>
  </w:style>
  <w:style w:type="paragraph" w:styleId="a5">
    <w:name w:val="footer"/>
    <w:basedOn w:val="a"/>
    <w:link w:val="a6"/>
    <w:uiPriority w:val="99"/>
    <w:unhideWhenUsed/>
    <w:rsid w:val="004249BC"/>
    <w:pPr>
      <w:tabs>
        <w:tab w:val="center" w:pos="4677"/>
        <w:tab w:val="right" w:pos="9355"/>
      </w:tabs>
    </w:pPr>
  </w:style>
  <w:style w:type="character" w:customStyle="1" w:styleId="a6">
    <w:name w:val="Нижний колонтитул Знак"/>
    <w:basedOn w:val="a0"/>
    <w:link w:val="a5"/>
    <w:uiPriority w:val="99"/>
    <w:rsid w:val="004249BC"/>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15720-5358-414B-8D3B-92B0EE15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1445</Words>
  <Characters>8239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Пользователь</cp:lastModifiedBy>
  <cp:revision>7</cp:revision>
  <dcterms:created xsi:type="dcterms:W3CDTF">2019-02-18T12:43:00Z</dcterms:created>
  <dcterms:modified xsi:type="dcterms:W3CDTF">2019-07-09T06:57:00Z</dcterms:modified>
</cp:coreProperties>
</file>